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442" w:rsidRPr="00B46A20" w:rsidRDefault="004B6442" w:rsidP="004B6442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B46A20">
        <w:rPr>
          <w:b/>
          <w:sz w:val="28"/>
          <w:szCs w:val="28"/>
        </w:rPr>
        <w:t>Проведение внеплановой периодической оценки</w:t>
      </w:r>
    </w:p>
    <w:p w:rsidR="004B6442" w:rsidRDefault="004B6442" w:rsidP="004B6442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8371FE" w:rsidRPr="00905F3D" w:rsidRDefault="008371FE" w:rsidP="00905F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05F3D">
        <w:rPr>
          <w:sz w:val="28"/>
          <w:szCs w:val="28"/>
        </w:rPr>
        <w:t>В соответствии с положениями главы 35 Постановления Государстве</w:t>
      </w:r>
      <w:r w:rsidRPr="00905F3D">
        <w:rPr>
          <w:sz w:val="28"/>
          <w:szCs w:val="28"/>
        </w:rPr>
        <w:t>н</w:t>
      </w:r>
      <w:r w:rsidRPr="00905F3D">
        <w:rPr>
          <w:sz w:val="28"/>
          <w:szCs w:val="28"/>
        </w:rPr>
        <w:t xml:space="preserve">ного комитета по стандартизации Республики Беларусь от 25.07.2017 N 61 (ред. от 15.02.2018) «Об утверждении </w:t>
      </w:r>
      <w:proofErr w:type="gramStart"/>
      <w:r w:rsidRPr="00905F3D">
        <w:rPr>
          <w:sz w:val="28"/>
          <w:szCs w:val="28"/>
        </w:rPr>
        <w:t>Правил подтверждения соответствия Национальной системы подтверждения соответствия Республики</w:t>
      </w:r>
      <w:proofErr w:type="gramEnd"/>
      <w:r w:rsidRPr="00905F3D">
        <w:rPr>
          <w:sz w:val="28"/>
          <w:szCs w:val="28"/>
        </w:rPr>
        <w:t xml:space="preserve"> Беларусь» вн</w:t>
      </w:r>
      <w:r w:rsidRPr="00905F3D">
        <w:rPr>
          <w:sz w:val="28"/>
          <w:szCs w:val="28"/>
        </w:rPr>
        <w:t>е</w:t>
      </w:r>
      <w:r w:rsidRPr="00905F3D">
        <w:rPr>
          <w:sz w:val="28"/>
          <w:szCs w:val="28"/>
        </w:rPr>
        <w:t>плановая периодическая оценка сертифицированной системы управления (менеджмента) может проводиться в следующих случаях:</w:t>
      </w:r>
    </w:p>
    <w:p w:rsidR="008371FE" w:rsidRPr="00905F3D" w:rsidRDefault="008371FE" w:rsidP="00905F3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5F3D">
        <w:rPr>
          <w:sz w:val="28"/>
          <w:szCs w:val="28"/>
        </w:rPr>
        <w:t>- поступления жалобы на деятельность владельца сертификата;</w:t>
      </w:r>
    </w:p>
    <w:p w:rsidR="008371FE" w:rsidRPr="00905F3D" w:rsidRDefault="008371FE" w:rsidP="00905F3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5F3D">
        <w:rPr>
          <w:sz w:val="28"/>
          <w:szCs w:val="28"/>
        </w:rPr>
        <w:t>- поступления обоснованной информации о возросших претензиях к кач</w:t>
      </w:r>
      <w:r w:rsidRPr="00905F3D">
        <w:rPr>
          <w:sz w:val="28"/>
          <w:szCs w:val="28"/>
        </w:rPr>
        <w:t>е</w:t>
      </w:r>
      <w:r w:rsidRPr="00905F3D">
        <w:rPr>
          <w:sz w:val="28"/>
          <w:szCs w:val="28"/>
        </w:rPr>
        <w:t>ству и безопасности продукции, о жалобах заинтересованных сторон на деятел</w:t>
      </w:r>
      <w:r w:rsidRPr="00905F3D">
        <w:rPr>
          <w:sz w:val="28"/>
          <w:szCs w:val="28"/>
        </w:rPr>
        <w:t>ь</w:t>
      </w:r>
      <w:r w:rsidRPr="00905F3D">
        <w:rPr>
          <w:sz w:val="28"/>
          <w:szCs w:val="28"/>
        </w:rPr>
        <w:t>ность владельца сертификата;</w:t>
      </w:r>
    </w:p>
    <w:p w:rsidR="008371FE" w:rsidRPr="00905F3D" w:rsidRDefault="008371FE" w:rsidP="00905F3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5F3D">
        <w:rPr>
          <w:sz w:val="28"/>
          <w:szCs w:val="28"/>
        </w:rPr>
        <w:t>- поступления информации о нарушении установленных технических треб</w:t>
      </w:r>
      <w:r w:rsidRPr="00905F3D">
        <w:rPr>
          <w:sz w:val="28"/>
          <w:szCs w:val="28"/>
        </w:rPr>
        <w:t>о</w:t>
      </w:r>
      <w:r w:rsidRPr="00905F3D">
        <w:rPr>
          <w:sz w:val="28"/>
          <w:szCs w:val="28"/>
        </w:rPr>
        <w:t>ваний, распространяющихся на деятельность организации;</w:t>
      </w:r>
    </w:p>
    <w:p w:rsidR="008371FE" w:rsidRPr="00905F3D" w:rsidRDefault="008371FE" w:rsidP="00905F3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5F3D">
        <w:rPr>
          <w:sz w:val="28"/>
          <w:szCs w:val="28"/>
        </w:rPr>
        <w:t>- неправильного использования сертификата соответствия и знака соответс</w:t>
      </w:r>
      <w:r w:rsidRPr="00905F3D">
        <w:rPr>
          <w:sz w:val="28"/>
          <w:szCs w:val="28"/>
        </w:rPr>
        <w:t>т</w:t>
      </w:r>
      <w:r w:rsidRPr="00905F3D">
        <w:rPr>
          <w:sz w:val="28"/>
          <w:szCs w:val="28"/>
        </w:rPr>
        <w:t>вия;</w:t>
      </w:r>
    </w:p>
    <w:p w:rsidR="008371FE" w:rsidRPr="00905F3D" w:rsidRDefault="008371FE" w:rsidP="00905F3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5F3D">
        <w:rPr>
          <w:sz w:val="28"/>
          <w:szCs w:val="28"/>
        </w:rPr>
        <w:t>- существенного изменения процессов и видов деятельности;</w:t>
      </w:r>
    </w:p>
    <w:p w:rsidR="008371FE" w:rsidRPr="00905F3D" w:rsidRDefault="008371FE" w:rsidP="00905F3D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05F3D">
        <w:rPr>
          <w:sz w:val="28"/>
          <w:szCs w:val="28"/>
        </w:rPr>
        <w:t>- внесения существенных изменений в документы системы управления (м</w:t>
      </w:r>
      <w:r w:rsidRPr="00905F3D">
        <w:rPr>
          <w:sz w:val="28"/>
          <w:szCs w:val="28"/>
        </w:rPr>
        <w:t>е</w:t>
      </w:r>
      <w:r w:rsidRPr="00905F3D">
        <w:rPr>
          <w:sz w:val="28"/>
          <w:szCs w:val="28"/>
        </w:rPr>
        <w:t>неджмента), организационную структуру и других изменений, которые м</w:t>
      </w:r>
      <w:r w:rsidRPr="00905F3D">
        <w:rPr>
          <w:sz w:val="28"/>
          <w:szCs w:val="28"/>
        </w:rPr>
        <w:t>о</w:t>
      </w:r>
      <w:r w:rsidRPr="00905F3D">
        <w:rPr>
          <w:sz w:val="28"/>
          <w:szCs w:val="28"/>
        </w:rPr>
        <w:t>гут оказать влияние на приемлемость, адекватность, результативность и соглас</w:t>
      </w:r>
      <w:r w:rsidRPr="00905F3D">
        <w:rPr>
          <w:sz w:val="28"/>
          <w:szCs w:val="28"/>
        </w:rPr>
        <w:t>о</w:t>
      </w:r>
      <w:r w:rsidRPr="00905F3D">
        <w:rPr>
          <w:sz w:val="28"/>
          <w:szCs w:val="28"/>
        </w:rPr>
        <w:t>ванность системы управления (менеджмента).</w:t>
      </w:r>
    </w:p>
    <w:p w:rsidR="008371FE" w:rsidRPr="00905F3D" w:rsidRDefault="008371FE" w:rsidP="00905F3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05F3D">
        <w:rPr>
          <w:sz w:val="28"/>
          <w:szCs w:val="28"/>
        </w:rPr>
        <w:t>Процедура проведения внеплановой периодической оценки сертиф</w:t>
      </w:r>
      <w:r w:rsidRPr="00905F3D">
        <w:rPr>
          <w:sz w:val="28"/>
          <w:szCs w:val="28"/>
        </w:rPr>
        <w:t>и</w:t>
      </w:r>
      <w:r w:rsidRPr="00905F3D">
        <w:rPr>
          <w:sz w:val="28"/>
          <w:szCs w:val="28"/>
        </w:rPr>
        <w:t>цированной системы управления (менеджмента) аналогична процедуре пр</w:t>
      </w:r>
      <w:r w:rsidRPr="00905F3D">
        <w:rPr>
          <w:sz w:val="28"/>
          <w:szCs w:val="28"/>
        </w:rPr>
        <w:t>о</w:t>
      </w:r>
      <w:r w:rsidRPr="00905F3D">
        <w:rPr>
          <w:sz w:val="28"/>
          <w:szCs w:val="28"/>
        </w:rPr>
        <w:t>ведения плановой периодической оценки. По результатам внеплановой п</w:t>
      </w:r>
      <w:r w:rsidRPr="00905F3D">
        <w:rPr>
          <w:sz w:val="28"/>
          <w:szCs w:val="28"/>
        </w:rPr>
        <w:t>е</w:t>
      </w:r>
      <w:r w:rsidRPr="00905F3D">
        <w:rPr>
          <w:sz w:val="28"/>
          <w:szCs w:val="28"/>
        </w:rPr>
        <w:t>риодической оценки программа аудитов может быть уточнена.</w:t>
      </w:r>
    </w:p>
    <w:p w:rsidR="007F6F7C" w:rsidRDefault="007F6F7C"/>
    <w:sectPr w:rsidR="007F6F7C" w:rsidSect="00F55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8371FE"/>
    <w:rsid w:val="004B6442"/>
    <w:rsid w:val="007F6F7C"/>
    <w:rsid w:val="008371FE"/>
    <w:rsid w:val="00905F3D"/>
    <w:rsid w:val="00B46A20"/>
    <w:rsid w:val="00F55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7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4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1229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CSMS</dc:creator>
  <cp:keywords/>
  <dc:description/>
  <cp:lastModifiedBy>CSMS</cp:lastModifiedBy>
  <cp:revision>5</cp:revision>
  <dcterms:created xsi:type="dcterms:W3CDTF">2019-08-07T07:22:00Z</dcterms:created>
  <dcterms:modified xsi:type="dcterms:W3CDTF">2019-08-07T07:40:00Z</dcterms:modified>
</cp:coreProperties>
</file>